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hd w:fill="ffffff" w:val="clear"/>
        <w:spacing w:after="150" w:lineRule="auto"/>
        <w:rPr>
          <w:rFonts w:ascii="Microsoft JhengHei" w:cs="Microsoft JhengHei" w:eastAsia="Microsoft JhengHei" w:hAnsi="Microsoft JhengHei"/>
          <w:color w:val="44444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※『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6600"/>
          <w:sz w:val="27"/>
          <w:szCs w:val="27"/>
          <w:rtl w:val="0"/>
        </w:rPr>
        <w:t xml:space="preserve">霸凌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』電話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申訴管道：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hd w:fill="ffffff" w:val="clear"/>
        <w:spacing w:after="150" w:lineRule="auto"/>
        <w:rPr>
          <w:rFonts w:ascii="Microsoft JhengHei" w:cs="Microsoft JhengHei" w:eastAsia="Microsoft JhengHei" w:hAnsi="Microsoft JhengHei"/>
          <w:color w:val="444444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44444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widowControl w:val="1"/>
        <w:shd w:fill="ffffff" w:val="clear"/>
        <w:spacing w:after="150" w:lineRule="auto"/>
        <w:rPr>
          <w:rFonts w:ascii="Microsoft JhengHei" w:cs="Microsoft JhengHei" w:eastAsia="Microsoft JhengHei" w:hAnsi="Microsoft JhengHei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7"/>
          <w:szCs w:val="27"/>
          <w:rtl w:val="0"/>
        </w:rPr>
        <w:t xml:space="preserve">一、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教育部 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7"/>
          <w:szCs w:val="27"/>
          <w:rtl w:val="0"/>
        </w:rPr>
        <w:t xml:space="preserve">「反霸凌」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24小時免付費投訴電話：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6600"/>
          <w:sz w:val="27"/>
          <w:szCs w:val="27"/>
          <w:rtl w:val="0"/>
        </w:rPr>
        <w:t xml:space="preserve">1953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after="150" w:lineRule="auto"/>
        <w:rPr>
          <w:rFonts w:ascii="Microsoft JhengHei" w:cs="Microsoft JhengHei" w:eastAsia="Microsoft JhengHei" w:hAnsi="Microsoft JhengHei"/>
          <w:color w:val="444444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44444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36"/>
          <w:szCs w:val="36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after="150" w:lineRule="auto"/>
        <w:rPr>
          <w:rFonts w:ascii="Microsoft JhengHei" w:cs="Microsoft JhengHei" w:eastAsia="Microsoft JhengHei" w:hAnsi="Microsoft JhengHei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二、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台東縣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教育處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「反霸凌」專線：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6600"/>
          <w:sz w:val="27"/>
          <w:szCs w:val="27"/>
          <w:rtl w:val="0"/>
        </w:rPr>
        <w:t xml:space="preserve">089-322002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after="150" w:lineRule="auto"/>
        <w:rPr>
          <w:rFonts w:ascii="Microsoft JhengHei" w:cs="Microsoft JhengHei" w:eastAsia="Microsoft JhengHei" w:hAnsi="Microsoft JhengHei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rtl w:val="0"/>
        </w:rPr>
        <w:t xml:space="preserve">...</w:t>
      </w:r>
      <w:r w:rsidDel="00000000" w:rsidR="00000000" w:rsidRPr="00000000">
        <w:rPr>
          <w:rFonts w:ascii="Microsoft JhengHei" w:cs="Microsoft JhengHei" w:eastAsia="Microsoft JhengHei" w:hAnsi="Microsoft JhengHei"/>
          <w:color w:val="444444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after="150" w:lineRule="auto"/>
        <w:rPr>
          <w:rFonts w:ascii="Microsoft JhengHei" w:cs="Microsoft JhengHei" w:eastAsia="Microsoft JhengHei" w:hAnsi="Microsoft JhengHei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三、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本校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防制霸凌投訴電話：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6600"/>
          <w:sz w:val="27"/>
          <w:szCs w:val="27"/>
          <w:rtl w:val="0"/>
        </w:rPr>
        <w:t xml:space="preserve">089-781505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after="150" w:lineRule="auto"/>
        <w:rPr>
          <w:rFonts w:ascii="Microsoft JhengHei" w:cs="Microsoft JhengHei" w:eastAsia="Microsoft JhengHei" w:hAnsi="Microsoft JhengHei"/>
          <w:color w:val="44444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rtl w:val="0"/>
        </w:rPr>
        <w:t xml:space="preserve">...</w:t>
      </w:r>
      <w:r w:rsidDel="00000000" w:rsidR="00000000" w:rsidRPr="00000000">
        <w:rPr>
          <w:rFonts w:ascii="Microsoft JhengHei" w:cs="Microsoft JhengHei" w:eastAsia="Microsoft JhengHei" w:hAnsi="Microsoft JhengHei"/>
          <w:color w:val="444444"/>
          <w:rtl w:val="0"/>
        </w:rPr>
        <w:t xml:space="preserve"> </w:t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